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5"/>
        <w:gridCol w:w="806"/>
        <w:gridCol w:w="182"/>
        <w:gridCol w:w="551"/>
        <w:gridCol w:w="1073"/>
        <w:gridCol w:w="31"/>
        <w:gridCol w:w="326"/>
        <w:gridCol w:w="506"/>
        <w:gridCol w:w="793"/>
        <w:gridCol w:w="23"/>
        <w:gridCol w:w="1864"/>
        <w:gridCol w:w="1020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E47780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SAYISAL ELEKTRONİK</w:t>
            </w:r>
          </w:p>
        </w:tc>
      </w:tr>
      <w:tr w:rsidR="00561EFD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561EFD" w:rsidRPr="009574B2" w:rsidRDefault="00561EFD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561EFD" w:rsidRDefault="00561EFD" w:rsidP="008A1FE0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ELEKTR</w:t>
            </w:r>
            <w:r w:rsidR="008A1FE0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ONİK VE OTOMASYON</w:t>
            </w:r>
          </w:p>
        </w:tc>
      </w:tr>
      <w:tr w:rsidR="00561EFD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561EFD" w:rsidRPr="009574B2" w:rsidRDefault="00561EFD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561EFD" w:rsidRDefault="008A1FE0" w:rsidP="008A1FE0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ELEKTRONİK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C710BE" w:rsidRDefault="007514E2" w:rsidP="00A5722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</w:t>
            </w:r>
            <w:bookmarkStart w:id="0" w:name="_GoBack"/>
            <w:bookmarkEnd w:id="0"/>
            <w:r w:rsidR="00131615" w:rsidRPr="00C710BE">
              <w:rPr>
                <w:rFonts w:ascii="Arial" w:hAnsi="Arial" w:cs="Arial"/>
                <w:bCs/>
                <w:sz w:val="22"/>
                <w:szCs w:val="22"/>
              </w:rPr>
              <w:t>.YARIYIL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C710BE" w:rsidRDefault="00131615" w:rsidP="00A5722E">
            <w:pPr>
              <w:rPr>
                <w:rFonts w:ascii="Arial" w:hAnsi="Arial" w:cs="Arial"/>
                <w:bCs/>
              </w:rPr>
            </w:pPr>
            <w:r w:rsidRPr="00C710BE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6245A5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5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6245A5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C710BE" w:rsidP="00A572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6245A5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3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5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6245A5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E47780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C710BE" w:rsidRDefault="00D23751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C710BE">
              <w:rPr>
                <w:rFonts w:ascii="Arial" w:hAnsi="Arial" w:cs="Arial"/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1543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C710BE" w:rsidRDefault="00D23751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C710BE">
              <w:rPr>
                <w:rFonts w:ascii="Arial" w:hAnsi="Arial" w:cs="Arial"/>
                <w:b/>
                <w:bCs/>
                <w:sz w:val="22"/>
                <w:szCs w:val="22"/>
              </w:rPr>
              <w:t>42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:rsidR="00131615" w:rsidRPr="00C710BE" w:rsidRDefault="00D23751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C710BE">
              <w:rPr>
                <w:rFonts w:ascii="Arial" w:hAnsi="Arial" w:cs="Arial"/>
                <w:b/>
                <w:bCs/>
                <w:sz w:val="22"/>
                <w:szCs w:val="22"/>
              </w:rPr>
              <w:t>90</w:t>
            </w:r>
          </w:p>
        </w:tc>
      </w:tr>
      <w:tr w:rsidR="00131615" w:rsidRPr="009574B2" w:rsidTr="00E47780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E47780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E47780" w:rsidP="00A5722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2D24E6">
              <w:rPr>
                <w:rFonts w:ascii="Arial" w:hAnsi="Arial" w:cs="Arial"/>
                <w:sz w:val="22"/>
                <w:szCs w:val="22"/>
              </w:rPr>
              <w:t>Bu ders</w:t>
            </w:r>
            <w:r>
              <w:rPr>
                <w:rFonts w:ascii="Arial" w:hAnsi="Arial" w:cs="Arial"/>
                <w:sz w:val="22"/>
                <w:szCs w:val="22"/>
              </w:rPr>
              <w:t>te; temel mantık devrelerini, mantık devre sadeleştirme yöntemlerini, mantık devrelerini kurabilme, elektriksel eşdeğerlerini elde edebilme, verilen bir uygulama probleminin çözümünü yaparak, gerekli devreyi kurup çalıştırabilme bilgi ve becerilerinin kazandırılması amaçlanmaktadır.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E47780" w:rsidRDefault="00E47780" w:rsidP="00E47780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BB4C39">
              <w:rPr>
                <w:rFonts w:ascii="Arial" w:hAnsi="Arial" w:cs="Arial"/>
                <w:sz w:val="22"/>
                <w:szCs w:val="22"/>
              </w:rPr>
              <w:t>Temel mantık devreleri kurmak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</w:p>
          <w:p w:rsidR="00E47780" w:rsidRDefault="00E47780" w:rsidP="00E47780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Mantık devrelerini sadeleştirmek,</w:t>
            </w:r>
          </w:p>
          <w:p w:rsidR="00131615" w:rsidRPr="009574B2" w:rsidRDefault="00E47780" w:rsidP="00E4778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0A3951">
              <w:rPr>
                <w:rFonts w:ascii="Arial" w:hAnsi="Arial" w:cs="Arial"/>
                <w:sz w:val="22"/>
                <w:szCs w:val="22"/>
              </w:rPr>
              <w:t>Mantık problemlerini çözerek devrelerini kurmak ve çalıştırmak</w:t>
            </w:r>
          </w:p>
        </w:tc>
      </w:tr>
      <w:tr w:rsidR="00131615" w:rsidRPr="009574B2" w:rsidTr="006245A5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131615" w:rsidRDefault="00131615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6" w:type="pct"/>
            <w:gridSpan w:val="10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6245A5" w:rsidRPr="009574B2" w:rsidTr="006245A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6" w:type="pct"/>
            <w:gridSpan w:val="10"/>
          </w:tcPr>
          <w:p w:rsidR="006245A5" w:rsidRPr="006245A5" w:rsidRDefault="006245A5" w:rsidP="00FB1C20">
            <w:pPr>
              <w:rPr>
                <w:rFonts w:ascii="Arial" w:hAnsi="Arial" w:cs="Arial"/>
              </w:rPr>
            </w:pPr>
            <w:r w:rsidRPr="006245A5">
              <w:rPr>
                <w:rFonts w:ascii="Arial" w:hAnsi="Arial" w:cs="Arial"/>
                <w:sz w:val="22"/>
                <w:szCs w:val="22"/>
              </w:rPr>
              <w:t>Sayı sistemleri</w:t>
            </w:r>
            <w:r w:rsidR="00C710B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C710BE" w:rsidRPr="00DF12B5">
              <w:t>Kodlama yöntemleri</w:t>
            </w:r>
          </w:p>
        </w:tc>
      </w:tr>
      <w:tr w:rsidR="006245A5" w:rsidRPr="009574B2" w:rsidTr="006245A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6" w:type="pct"/>
            <w:gridSpan w:val="10"/>
          </w:tcPr>
          <w:p w:rsidR="006245A5" w:rsidRPr="006245A5" w:rsidRDefault="006245A5" w:rsidP="00FB1C20">
            <w:pPr>
              <w:rPr>
                <w:rFonts w:ascii="Arial" w:hAnsi="Arial" w:cs="Arial"/>
              </w:rPr>
            </w:pPr>
            <w:r w:rsidRPr="006245A5">
              <w:rPr>
                <w:rFonts w:ascii="Arial" w:hAnsi="Arial" w:cs="Arial"/>
                <w:sz w:val="22"/>
                <w:szCs w:val="22"/>
              </w:rPr>
              <w:t>Mantıksal kapı devreleri</w:t>
            </w:r>
          </w:p>
        </w:tc>
      </w:tr>
      <w:tr w:rsidR="006245A5" w:rsidRPr="009574B2" w:rsidTr="006245A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6" w:type="pct"/>
            <w:gridSpan w:val="10"/>
          </w:tcPr>
          <w:p w:rsidR="006245A5" w:rsidRPr="006245A5" w:rsidRDefault="006245A5" w:rsidP="00FB1C20">
            <w:pPr>
              <w:rPr>
                <w:rFonts w:ascii="Arial" w:hAnsi="Arial" w:cs="Arial"/>
              </w:rPr>
            </w:pPr>
            <w:r w:rsidRPr="006245A5">
              <w:rPr>
                <w:rFonts w:ascii="Arial" w:hAnsi="Arial" w:cs="Arial"/>
                <w:sz w:val="22"/>
                <w:szCs w:val="22"/>
              </w:rPr>
              <w:t>Entegre devre aileleri ve teknik özellikleri</w:t>
            </w:r>
          </w:p>
        </w:tc>
      </w:tr>
      <w:tr w:rsidR="006245A5" w:rsidRPr="009574B2" w:rsidTr="006245A5">
        <w:trPr>
          <w:trHeight w:val="323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6" w:type="pct"/>
            <w:gridSpan w:val="10"/>
          </w:tcPr>
          <w:p w:rsidR="006245A5" w:rsidRPr="006245A5" w:rsidRDefault="006245A5" w:rsidP="00FB1C20">
            <w:pPr>
              <w:rPr>
                <w:rFonts w:ascii="Arial" w:hAnsi="Arial" w:cs="Arial"/>
              </w:rPr>
            </w:pPr>
            <w:r w:rsidRPr="006245A5">
              <w:rPr>
                <w:rFonts w:ascii="Arial" w:hAnsi="Arial" w:cs="Arial"/>
                <w:sz w:val="22"/>
                <w:szCs w:val="22"/>
              </w:rPr>
              <w:t>Mantık devreleri ile elektrik devreleri arasındaki dönüşümler</w:t>
            </w:r>
          </w:p>
        </w:tc>
      </w:tr>
      <w:tr w:rsidR="006245A5" w:rsidRPr="009574B2" w:rsidTr="006245A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6" w:type="pct"/>
            <w:gridSpan w:val="10"/>
          </w:tcPr>
          <w:p w:rsidR="006245A5" w:rsidRPr="006245A5" w:rsidRDefault="006245A5" w:rsidP="00FB1C20">
            <w:pPr>
              <w:rPr>
                <w:rFonts w:ascii="Arial" w:hAnsi="Arial" w:cs="Arial"/>
              </w:rPr>
            </w:pPr>
            <w:r w:rsidRPr="006245A5">
              <w:rPr>
                <w:rFonts w:ascii="Arial" w:hAnsi="Arial" w:cs="Arial"/>
                <w:sz w:val="22"/>
                <w:szCs w:val="22"/>
              </w:rPr>
              <w:t>Boolean matematiği</w:t>
            </w:r>
          </w:p>
        </w:tc>
      </w:tr>
      <w:tr w:rsidR="006245A5" w:rsidRPr="009574B2" w:rsidTr="006245A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6" w:type="pct"/>
            <w:gridSpan w:val="10"/>
          </w:tcPr>
          <w:p w:rsidR="006245A5" w:rsidRPr="006245A5" w:rsidRDefault="00C710BE" w:rsidP="00FB1C20">
            <w:pPr>
              <w:rPr>
                <w:rFonts w:ascii="Arial" w:hAnsi="Arial" w:cs="Arial"/>
              </w:rPr>
            </w:pPr>
            <w:proofErr w:type="spellStart"/>
            <w:r w:rsidRPr="006245A5">
              <w:rPr>
                <w:rFonts w:ascii="Arial" w:hAnsi="Arial" w:cs="Arial"/>
                <w:sz w:val="22"/>
                <w:szCs w:val="22"/>
              </w:rPr>
              <w:t>Boolean</w:t>
            </w:r>
            <w:proofErr w:type="spellEnd"/>
            <w:r w:rsidRPr="006245A5">
              <w:rPr>
                <w:rFonts w:ascii="Arial" w:hAnsi="Arial" w:cs="Arial"/>
                <w:sz w:val="22"/>
                <w:szCs w:val="22"/>
              </w:rPr>
              <w:t xml:space="preserve"> matematiği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6245A5">
              <w:rPr>
                <w:rFonts w:ascii="Arial" w:hAnsi="Arial" w:cs="Arial"/>
                <w:sz w:val="22"/>
                <w:szCs w:val="22"/>
              </w:rPr>
              <w:t>Karnough</w:t>
            </w:r>
            <w:proofErr w:type="spellEnd"/>
            <w:r w:rsidRPr="006245A5">
              <w:rPr>
                <w:rFonts w:ascii="Arial" w:hAnsi="Arial" w:cs="Arial"/>
                <w:sz w:val="22"/>
                <w:szCs w:val="22"/>
              </w:rPr>
              <w:t xml:space="preserve"> haritası</w:t>
            </w:r>
          </w:p>
        </w:tc>
      </w:tr>
      <w:tr w:rsidR="006245A5" w:rsidRPr="009574B2" w:rsidTr="006245A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6" w:type="pct"/>
            <w:gridSpan w:val="10"/>
          </w:tcPr>
          <w:p w:rsidR="006245A5" w:rsidRPr="006245A5" w:rsidRDefault="00C710BE" w:rsidP="00FB1C20">
            <w:pPr>
              <w:rPr>
                <w:rFonts w:ascii="Arial" w:hAnsi="Arial" w:cs="Arial"/>
              </w:rPr>
            </w:pPr>
            <w:proofErr w:type="spellStart"/>
            <w:r w:rsidRPr="006245A5">
              <w:rPr>
                <w:rFonts w:ascii="Arial" w:hAnsi="Arial" w:cs="Arial"/>
                <w:sz w:val="22"/>
                <w:szCs w:val="22"/>
              </w:rPr>
              <w:t>Karnough</w:t>
            </w:r>
            <w:proofErr w:type="spellEnd"/>
            <w:r w:rsidRPr="006245A5">
              <w:rPr>
                <w:rFonts w:ascii="Arial" w:hAnsi="Arial" w:cs="Arial"/>
                <w:sz w:val="22"/>
                <w:szCs w:val="22"/>
              </w:rPr>
              <w:t xml:space="preserve"> haritası</w:t>
            </w:r>
          </w:p>
        </w:tc>
      </w:tr>
      <w:tr w:rsidR="006245A5" w:rsidRPr="009574B2" w:rsidTr="006245A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6" w:type="pct"/>
            <w:gridSpan w:val="10"/>
          </w:tcPr>
          <w:p w:rsidR="006245A5" w:rsidRPr="006245A5" w:rsidRDefault="00C710BE" w:rsidP="00FB1C20">
            <w:pPr>
              <w:rPr>
                <w:rFonts w:ascii="Arial" w:hAnsi="Arial" w:cs="Arial"/>
              </w:rPr>
            </w:pPr>
            <w:proofErr w:type="spellStart"/>
            <w:r w:rsidRPr="006245A5">
              <w:rPr>
                <w:rFonts w:ascii="Arial" w:hAnsi="Arial" w:cs="Arial"/>
                <w:sz w:val="22"/>
                <w:szCs w:val="22"/>
              </w:rPr>
              <w:t>Kodlayıcılar</w:t>
            </w:r>
            <w:proofErr w:type="spellEnd"/>
            <w:r w:rsidRPr="006245A5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6245A5">
              <w:rPr>
                <w:rFonts w:ascii="Arial" w:hAnsi="Arial" w:cs="Arial"/>
                <w:sz w:val="22"/>
                <w:szCs w:val="22"/>
              </w:rPr>
              <w:t>encoder</w:t>
            </w:r>
            <w:proofErr w:type="spellEnd"/>
            <w:r w:rsidRPr="006245A5">
              <w:rPr>
                <w:rFonts w:ascii="Arial" w:hAnsi="Arial" w:cs="Arial"/>
                <w:sz w:val="22"/>
                <w:szCs w:val="22"/>
              </w:rPr>
              <w:t>) ve kod çözücüler (</w:t>
            </w:r>
            <w:proofErr w:type="spellStart"/>
            <w:r w:rsidRPr="006245A5">
              <w:rPr>
                <w:rFonts w:ascii="Arial" w:hAnsi="Arial" w:cs="Arial"/>
                <w:sz w:val="22"/>
                <w:szCs w:val="22"/>
              </w:rPr>
              <w:t>decoder</w:t>
            </w:r>
            <w:proofErr w:type="spellEnd"/>
            <w:r w:rsidRPr="006245A5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6245A5" w:rsidRPr="009574B2" w:rsidTr="006245A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6" w:type="pct"/>
            <w:gridSpan w:val="10"/>
          </w:tcPr>
          <w:p w:rsidR="006245A5" w:rsidRPr="006245A5" w:rsidRDefault="00C710BE" w:rsidP="00FB1C20">
            <w:pPr>
              <w:rPr>
                <w:rFonts w:ascii="Arial" w:hAnsi="Arial" w:cs="Arial"/>
              </w:rPr>
            </w:pPr>
            <w:r w:rsidRPr="006245A5">
              <w:rPr>
                <w:rFonts w:ascii="Arial" w:hAnsi="Arial" w:cs="Arial"/>
                <w:sz w:val="22"/>
                <w:szCs w:val="22"/>
              </w:rPr>
              <w:t>Veri seçiciler (</w:t>
            </w:r>
            <w:proofErr w:type="spellStart"/>
            <w:r w:rsidRPr="006245A5">
              <w:rPr>
                <w:rFonts w:ascii="Arial" w:hAnsi="Arial" w:cs="Arial"/>
                <w:sz w:val="22"/>
                <w:szCs w:val="22"/>
              </w:rPr>
              <w:t>multiplexer</w:t>
            </w:r>
            <w:proofErr w:type="spellEnd"/>
            <w:r w:rsidRPr="006245A5">
              <w:rPr>
                <w:rFonts w:ascii="Arial" w:hAnsi="Arial" w:cs="Arial"/>
                <w:sz w:val="22"/>
                <w:szCs w:val="22"/>
              </w:rPr>
              <w:t>), veri dağıtıcılar (</w:t>
            </w:r>
            <w:proofErr w:type="spellStart"/>
            <w:r w:rsidRPr="006245A5">
              <w:rPr>
                <w:rFonts w:ascii="Arial" w:hAnsi="Arial" w:cs="Arial"/>
                <w:sz w:val="22"/>
                <w:szCs w:val="22"/>
              </w:rPr>
              <w:t>demultiplexer</w:t>
            </w:r>
            <w:proofErr w:type="spellEnd"/>
            <w:r w:rsidRPr="006245A5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6245A5" w:rsidRPr="009574B2" w:rsidTr="006245A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6" w:type="pct"/>
            <w:gridSpan w:val="10"/>
          </w:tcPr>
          <w:p w:rsidR="006245A5" w:rsidRPr="006245A5" w:rsidRDefault="00C710BE" w:rsidP="00FB1C20">
            <w:pPr>
              <w:rPr>
                <w:rFonts w:ascii="Arial" w:hAnsi="Arial" w:cs="Arial"/>
              </w:rPr>
            </w:pPr>
            <w:r w:rsidRPr="006245A5">
              <w:rPr>
                <w:rFonts w:ascii="Arial" w:hAnsi="Arial" w:cs="Arial"/>
                <w:sz w:val="22"/>
                <w:szCs w:val="22"/>
              </w:rPr>
              <w:t>Toplayıcılar, çıkarıcılar</w:t>
            </w:r>
          </w:p>
        </w:tc>
      </w:tr>
      <w:tr w:rsidR="006245A5" w:rsidRPr="009574B2" w:rsidTr="006245A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6" w:type="pct"/>
            <w:gridSpan w:val="10"/>
          </w:tcPr>
          <w:p w:rsidR="006245A5" w:rsidRPr="006245A5" w:rsidRDefault="00C710BE" w:rsidP="00C710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6245A5" w:rsidRPr="006245A5">
              <w:rPr>
                <w:rFonts w:ascii="Arial" w:hAnsi="Arial" w:cs="Arial"/>
                <w:sz w:val="22"/>
                <w:szCs w:val="22"/>
              </w:rPr>
              <w:t>arşılaştırıcılar</w:t>
            </w:r>
          </w:p>
        </w:tc>
      </w:tr>
      <w:tr w:rsidR="006245A5" w:rsidRPr="009574B2" w:rsidTr="006245A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6245A5" w:rsidRPr="009574B2" w:rsidRDefault="006245A5" w:rsidP="00E47780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245A5" w:rsidRPr="009574B2" w:rsidRDefault="006245A5" w:rsidP="00E47780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6" w:type="pct"/>
            <w:gridSpan w:val="10"/>
          </w:tcPr>
          <w:p w:rsidR="006245A5" w:rsidRPr="006245A5" w:rsidRDefault="006245A5" w:rsidP="00FB1C20">
            <w:pPr>
              <w:rPr>
                <w:rFonts w:ascii="Arial" w:hAnsi="Arial" w:cs="Arial"/>
              </w:rPr>
            </w:pPr>
            <w:r w:rsidRPr="006245A5">
              <w:rPr>
                <w:rFonts w:ascii="Arial" w:hAnsi="Arial" w:cs="Arial"/>
                <w:sz w:val="22"/>
                <w:szCs w:val="22"/>
              </w:rPr>
              <w:t>Flip floplar, kaydediciler</w:t>
            </w:r>
          </w:p>
        </w:tc>
      </w:tr>
      <w:tr w:rsidR="00131615" w:rsidRPr="009574B2" w:rsidTr="00561EFD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6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31615" w:rsidRPr="009574B2" w:rsidTr="00561EFD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6" w:type="pct"/>
            <w:gridSpan w:val="4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31615" w:rsidRPr="009574B2" w:rsidTr="00561EFD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31615" w:rsidRPr="009574B2" w:rsidTr="00561EFD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D23751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1B5F07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561EFD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561EFD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561EFD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561EFD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561EFD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561EFD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D23751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1B5F07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561EFD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1F72"/>
    <w:multiLevelType w:val="hybridMultilevel"/>
    <w:tmpl w:val="1B108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101676"/>
    <w:rsid w:val="00131615"/>
    <w:rsid w:val="001B5F07"/>
    <w:rsid w:val="00274C43"/>
    <w:rsid w:val="00561EFD"/>
    <w:rsid w:val="006245A5"/>
    <w:rsid w:val="006733CE"/>
    <w:rsid w:val="007514E2"/>
    <w:rsid w:val="008A1FE0"/>
    <w:rsid w:val="00C710BE"/>
    <w:rsid w:val="00D23751"/>
    <w:rsid w:val="00E47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Hikmet FIDANBOY</cp:lastModifiedBy>
  <cp:revision>8</cp:revision>
  <dcterms:created xsi:type="dcterms:W3CDTF">2014-07-17T20:32:00Z</dcterms:created>
  <dcterms:modified xsi:type="dcterms:W3CDTF">2016-01-13T10:23:00Z</dcterms:modified>
</cp:coreProperties>
</file>